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1 - GENERAL INFORMATION ABOUT THE EVENT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GRAVEL4FUN</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will take place on Saturday 20 May and Sunday 21 May 2023, with departure and arrival from the Carrettieri del Piave Str delle</w:t>
      </w: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 Grentine, 2 Spresiano (TV), called AMG VILLAGE. It is an amateur cycling meeting organized by</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AMG ALTA MARCA GRAVEL ASD, under the aegis of the sport and culture promotion agency A.I.C.S.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Gravel4FUN provides 4 cycling routes, one of which with the possibility of time trail in two points. In these two days we want to create a festive atmosphere among fans of the bicycle world, where you can tell your experiences and share pleasant moments before, during and at the end of the event. We invite for this reason, in addition to the participants, family and friends to be present at this event, because the location is very impressive and we will spend two beautiful days..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departure is free, “French style", each participant can decide their own path and their pace.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Participants will receive a roadbook, where a stamp will be placed at the starting point, at the refreshment (if present depending on the selected route) and at the arrival. The route has no signs indicating the direction, it will be discovered pedaling after pedaling following the GPS track with the computer cycle, smartphone or other devices can read the track.</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2 – BIKES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It is an event open to gravel bikes, cyclocross, mountain bikes, e-bikes, which will develop on secondary asphalt roads, cycling, dirt roads, mule tracks, tracks, cattle truck, historic roads and some crossings on state roads.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3 – TRAILS AND DEPARTURES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There are four routes:</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58" w:right="0" w:hanging="157.99999999999997"/>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Tour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of 340 km and 3200 meters of altitude difference (included in the calendar A.R.I. GranGravel).  A supported bike tour.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ab/>
        <w:t xml:space="preserve">Departure from 9.00 am to 06.00 pm Saturday 20 May 2023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Attention: for those who register on the ARI Audax website and participate in the GranGravel circuit, the departure is from 9.00 to 10.00 to obtain the patent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58" w:right="0" w:hanging="157.99999999999997"/>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Ride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of 150 km and 1700 meters of altitude difference (included in the calendar A.R.I. GranGravel). Planned 2 refreshments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ab/>
        <w:t xml:space="preserve">Departure from 8.00 am to </w:t>
      </w:r>
      <w:r w:rsidDel="00000000" w:rsidR="00000000" w:rsidRPr="00000000">
        <w:rPr>
          <w:rFonts w:ascii="72 Condensed" w:cs="72 Condensed" w:eastAsia="72 Condensed" w:hAnsi="72 Condensed"/>
          <w:b w:val="1"/>
          <w:color w:val="212529"/>
          <w:rtl w:val="0"/>
        </w:rPr>
        <w:t xml:space="preserve">8</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w:t>
      </w:r>
      <w:r w:rsidDel="00000000" w:rsidR="00000000" w:rsidRPr="00000000">
        <w:rPr>
          <w:rFonts w:ascii="72 Condensed" w:cs="72 Condensed" w:eastAsia="72 Condensed" w:hAnsi="72 Condensed"/>
          <w:b w:val="1"/>
          <w:color w:val="212529"/>
          <w:rtl w:val="0"/>
        </w:rPr>
        <w:t xml:space="preserve">3</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0 am Sunday 21 May 2023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58" w:right="0" w:hanging="157.99999999999997"/>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Marca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of 100 km and 250 meters of altitude difference Planned 2 refreshments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ab/>
        <w:t xml:space="preserve">Departure from 8.00 am to </w:t>
      </w:r>
      <w:r w:rsidDel="00000000" w:rsidR="00000000" w:rsidRPr="00000000">
        <w:rPr>
          <w:rFonts w:ascii="72 Condensed" w:cs="72 Condensed" w:eastAsia="72 Condensed" w:hAnsi="72 Condensed"/>
          <w:b w:val="1"/>
          <w:color w:val="212529"/>
          <w:rtl w:val="0"/>
        </w:rPr>
        <w:t xml:space="preserve">8.3</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0 am Sunday 21 May 2023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758" w:right="0" w:hanging="157.99999999999997"/>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Grave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of 50 km and 100 meters of altitude difference.Provided 1 refreshment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ab/>
        <w:t xml:space="preserve">Departure from 9.00 am to </w:t>
      </w:r>
      <w:r w:rsidDel="00000000" w:rsidR="00000000" w:rsidRPr="00000000">
        <w:rPr>
          <w:rFonts w:ascii="72 Condensed" w:cs="72 Condensed" w:eastAsia="72 Condensed" w:hAnsi="72 Condensed"/>
          <w:b w:val="1"/>
          <w:color w:val="212529"/>
          <w:rtl w:val="0"/>
        </w:rPr>
        <w:t xml:space="preserve">9</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w:t>
      </w:r>
      <w:r w:rsidDel="00000000" w:rsidR="00000000" w:rsidRPr="00000000">
        <w:rPr>
          <w:rFonts w:ascii="72 Condensed" w:cs="72 Condensed" w:eastAsia="72 Condensed" w:hAnsi="72 Condensed"/>
          <w:b w:val="1"/>
          <w:color w:val="212529"/>
          <w:rtl w:val="0"/>
        </w:rPr>
        <w:t xml:space="preserve">3</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0 am Sunday 21 May 2023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Each participant has the right to choose the path most suitable to him and the choice must be indicated at the time of registration.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trails will NOT be marked and everyone will have to rely on the GPS tracks sent by email two days before the event.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In the  </w:t>
      </w:r>
      <w:r w:rsidDel="00000000" w:rsidR="00000000" w:rsidRPr="00000000">
        <w:rPr>
          <w:rFonts w:ascii="72 Condensed" w:cs="72 Condensed" w:eastAsia="72 Condensed" w:hAnsi="72 Condensed"/>
          <w:color w:val="212529"/>
          <w:rtl w:val="0"/>
        </w:rPr>
        <w:t xml:space="preserve">GRAVEL4</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GRAVE path, there will be some people called </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pacemaker</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they are associated  with AMG ALTA MARCA GRAVEL ASD that they will be distinguished by a colorful balloon attached to the helmet or saddle. This friendly service, offered to less experienced or trained cyclists, will serve to mark a rhythm appropriate to the possibilities of the group, facing the path with responsibility and rationality.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pacemaker will run with the goal of </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offering its service to the others</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Maximum time set for arrival 05.30 pm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Closing of the event on Sunday 21 May 2023.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4 - PARTICIPATION REQUIREMENTS AND SPORTS CARDS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 </w:t>
      </w: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TOUR 340 km, </w:t>
      </w: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 RIDE 150 km and  </w:t>
      </w: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MARCA 100 km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is open to all those, of both sexes, who are 18 years old, members of Federations and sporting organizations recognized by the CONI or in possession of a medical certificate for </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competitive</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activity for CYCLING.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The medical certificate for cycling activity must expire after 21 May 2023, and must be uploaded during registration or later but by 05/14/2023.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 Registrations previously made and not regularized without a medical certificate will be canceled and the fee will not be refunded.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If the medical certificate is not compliant, it will be refused and canceled and the member will have to forward a new compliant one.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The medical certificate must be specific for CYCLING. Medical certificates issued for other sports disciplines will not be accepted.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Anyone who does not comply with this requirement will not be considered regularly registered and will not be entitled to a refund of the registration fee.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 </w:t>
      </w:r>
      <w:r w:rsidDel="00000000" w:rsidR="00000000" w:rsidRPr="00000000">
        <w:rPr>
          <w:rFonts w:ascii="72 Condensed" w:cs="72 Condensed" w:eastAsia="72 Condensed" w:hAnsi="72 Condensed"/>
          <w:b w:val="1"/>
          <w:color w:val="212529"/>
          <w:rtl w:val="0"/>
        </w:rPr>
        <w:t xml:space="preserve">GRAVEL4</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GRAVE 50 km</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is open to all those, of both sexes, who are 18 years old, in possession of a medical certificate for </w:t>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non-competitive</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sports, according to the D.M. of 18/02/82 and/or the D.M. 24/04/13</w:t>
      </w:r>
      <w:r w:rsidDel="00000000" w:rsidR="00000000" w:rsidRPr="00000000">
        <w:rPr>
          <w:rFonts w:ascii="72 Condensed" w:cs="72 Condensed" w:eastAsia="72 Condensed" w:hAnsi="72 Condensed"/>
          <w:color w:val="212529"/>
          <w:rtl w:val="0"/>
        </w:rPr>
        <w:t xml:space="preserve">.The medical certificate must expire after 21 May 2023, and must be uploaded during registration or later but by 05/14/2023.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Registrations previously made and not regularized without a medical certificate will be canceled and the fee will not be refunded.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If the medical certificate is not compliant, it will be refused and canceled and the member will have to forward a new compliant one.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Anyone who does not comply with this requirement will not be considered regularly registered and will not be entitled to a refund of the registration fee.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Organization may at any time and at its sole discretion decide whether or not to accept the registration or exclude a member from the event in case it may cause damage to the image of the same.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For subjects of foreign residence, a certificate of fitness for non-competitive sport practice, also issued by a doctor in their country of residence.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For those who REGISTER ON THE SPOT, the medical certificate must be presented and validated when collecting the technical envelope.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At the time of registration, the path in which you wish to participate must be chosen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5 - REGISTRATION PROCEDURES AND COSTS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Registration can be formalized by accessing on the website www.gravel4fun.com and entering into the registration platform GRAVEL4FUN.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Registrations can only be made individually and they will open at 8:00 on 15 January 2023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ON-SITE registration on Saturday 20/05/2023 and Sunday 21/05/2023 open to all subject to availability, Registration Secretariat.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Payment by bank transfer and PayPAL plus commission expense</w:t>
      </w:r>
    </w:p>
    <w:p w:rsidR="00000000" w:rsidDel="00000000" w:rsidP="00000000" w:rsidRDefault="00000000" w:rsidRPr="00000000" w14:paraId="0000003D">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 xml:space="preserve">- GRAVEL4TOUR </w:t>
        <w:tab/>
        <w:t xml:space="preserve">euro 35  from 15/01/2023 to 15/02/2023  </w:t>
      </w:r>
      <w:r w:rsidDel="00000000" w:rsidR="00000000" w:rsidRPr="00000000">
        <w:rPr>
          <w:rtl w:val="0"/>
        </w:rPr>
      </w:r>
    </w:p>
    <w:p w:rsidR="00000000" w:rsidDel="00000000" w:rsidP="00000000" w:rsidRDefault="00000000" w:rsidRPr="00000000" w14:paraId="0000003E">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40  from 16/02/2023 to 16/04/2023</w:t>
      </w:r>
      <w:r w:rsidDel="00000000" w:rsidR="00000000" w:rsidRPr="00000000">
        <w:rPr>
          <w:rtl w:val="0"/>
        </w:rPr>
      </w:r>
    </w:p>
    <w:p w:rsidR="00000000" w:rsidDel="00000000" w:rsidP="00000000" w:rsidRDefault="00000000" w:rsidRPr="00000000" w14:paraId="0000003F">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45  from 17/04/2023 to 17/05/2023 </w:t>
      </w:r>
      <w:r w:rsidDel="00000000" w:rsidR="00000000" w:rsidRPr="00000000">
        <w:rPr>
          <w:rtl w:val="0"/>
        </w:rPr>
      </w:r>
    </w:p>
    <w:p w:rsidR="00000000" w:rsidDel="00000000" w:rsidP="00000000" w:rsidRDefault="00000000" w:rsidRPr="00000000" w14:paraId="00000040">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50 euros Registration on Saturday morning on site</w:t>
      </w:r>
      <w:r w:rsidDel="00000000" w:rsidR="00000000" w:rsidRPr="00000000">
        <w:rPr>
          <w:rtl w:val="0"/>
        </w:rPr>
      </w:r>
    </w:p>
    <w:p w:rsidR="00000000" w:rsidDel="00000000" w:rsidP="00000000" w:rsidRDefault="00000000" w:rsidRPr="00000000" w14:paraId="00000041">
      <w:pPr>
        <w:spacing w:line="276" w:lineRule="auto"/>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42">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 xml:space="preserve">- GRAVEL4RIDE     euro 25  from 15/01/2023 to 15/02/2023</w:t>
      </w:r>
      <w:r w:rsidDel="00000000" w:rsidR="00000000" w:rsidRPr="00000000">
        <w:rPr>
          <w:rtl w:val="0"/>
        </w:rPr>
      </w:r>
    </w:p>
    <w:p w:rsidR="00000000" w:rsidDel="00000000" w:rsidP="00000000" w:rsidRDefault="00000000" w:rsidRPr="00000000" w14:paraId="00000043">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30  from 16/02/2023 to 16/04/2023</w:t>
      </w:r>
      <w:r w:rsidDel="00000000" w:rsidR="00000000" w:rsidRPr="00000000">
        <w:rPr>
          <w:rtl w:val="0"/>
        </w:rPr>
      </w:r>
    </w:p>
    <w:p w:rsidR="00000000" w:rsidDel="00000000" w:rsidP="00000000" w:rsidRDefault="00000000" w:rsidRPr="00000000" w14:paraId="00000044">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35  from 17/03/2023 to 17/05/2023</w:t>
      </w:r>
      <w:r w:rsidDel="00000000" w:rsidR="00000000" w:rsidRPr="00000000">
        <w:rPr>
          <w:rtl w:val="0"/>
        </w:rPr>
      </w:r>
    </w:p>
    <w:p w:rsidR="00000000" w:rsidDel="00000000" w:rsidP="00000000" w:rsidRDefault="00000000" w:rsidRPr="00000000" w14:paraId="00000045">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40 registration on Saturday and Sunday morning on site</w:t>
      </w:r>
      <w:r w:rsidDel="00000000" w:rsidR="00000000" w:rsidRPr="00000000">
        <w:rPr>
          <w:rtl w:val="0"/>
        </w:rPr>
      </w:r>
    </w:p>
    <w:p w:rsidR="00000000" w:rsidDel="00000000" w:rsidP="00000000" w:rsidRDefault="00000000" w:rsidRPr="00000000" w14:paraId="00000046">
      <w:pPr>
        <w:spacing w:line="276" w:lineRule="auto"/>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ab/>
        <w:tab/>
        <w:tab/>
      </w:r>
    </w:p>
    <w:p w:rsidR="00000000" w:rsidDel="00000000" w:rsidP="00000000" w:rsidRDefault="00000000" w:rsidRPr="00000000" w14:paraId="00000047">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 xml:space="preserve">- GRAVEL4MARCA euro 25  from 15/01/2023 to 15/02/2023</w:t>
      </w:r>
      <w:r w:rsidDel="00000000" w:rsidR="00000000" w:rsidRPr="00000000">
        <w:rPr>
          <w:rtl w:val="0"/>
        </w:rPr>
      </w:r>
    </w:p>
    <w:p w:rsidR="00000000" w:rsidDel="00000000" w:rsidP="00000000" w:rsidRDefault="00000000" w:rsidRPr="00000000" w14:paraId="00000048">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30  from 16/02/2023 to 16/04/2023</w:t>
      </w:r>
      <w:r w:rsidDel="00000000" w:rsidR="00000000" w:rsidRPr="00000000">
        <w:rPr>
          <w:rtl w:val="0"/>
        </w:rPr>
      </w:r>
    </w:p>
    <w:p w:rsidR="00000000" w:rsidDel="00000000" w:rsidP="00000000" w:rsidRDefault="00000000" w:rsidRPr="00000000" w14:paraId="00000049">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35  from 17/03/2023 to 17/05/2023</w:t>
      </w:r>
      <w:r w:rsidDel="00000000" w:rsidR="00000000" w:rsidRPr="00000000">
        <w:rPr>
          <w:rtl w:val="0"/>
        </w:rPr>
      </w:r>
    </w:p>
    <w:p w:rsidR="00000000" w:rsidDel="00000000" w:rsidP="00000000" w:rsidRDefault="00000000" w:rsidRPr="00000000" w14:paraId="0000004A">
      <w:pPr>
        <w:spacing w:line="276" w:lineRule="auto"/>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ab/>
        <w:tab/>
        <w:tab/>
        <w:t xml:space="preserve">euro 40 registration on Saturday and Sunday morning on site</w:t>
      </w:r>
    </w:p>
    <w:p w:rsidR="00000000" w:rsidDel="00000000" w:rsidP="00000000" w:rsidRDefault="00000000" w:rsidRPr="00000000" w14:paraId="0000004B">
      <w:pPr>
        <w:spacing w:line="276" w:lineRule="auto"/>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4C">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 xml:space="preserve">- GRAVEL4GRAVE</w:t>
        <w:tab/>
        <w:t xml:space="preserve">euro 25  froml 15/01/2023 al 15/02/2023</w:t>
      </w:r>
      <w:r w:rsidDel="00000000" w:rsidR="00000000" w:rsidRPr="00000000">
        <w:rPr>
          <w:rtl w:val="0"/>
        </w:rPr>
      </w:r>
    </w:p>
    <w:p w:rsidR="00000000" w:rsidDel="00000000" w:rsidP="00000000" w:rsidRDefault="00000000" w:rsidRPr="00000000" w14:paraId="0000004D">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30  from dal 16/02/2023 al 16/04/2023</w:t>
      </w:r>
      <w:r w:rsidDel="00000000" w:rsidR="00000000" w:rsidRPr="00000000">
        <w:rPr>
          <w:rtl w:val="0"/>
        </w:rPr>
      </w:r>
    </w:p>
    <w:p w:rsidR="00000000" w:rsidDel="00000000" w:rsidP="00000000" w:rsidRDefault="00000000" w:rsidRPr="00000000" w14:paraId="0000004E">
      <w:pPr>
        <w:spacing w:line="276" w:lineRule="auto"/>
        <w:jc w:val="both"/>
        <w:rPr>
          <w:rFonts w:ascii="Liberation Serif" w:cs="Liberation Serif" w:eastAsia="Liberation Serif" w:hAnsi="Liberation Serif"/>
        </w:rPr>
      </w:pPr>
      <w:r w:rsidDel="00000000" w:rsidR="00000000" w:rsidRPr="00000000">
        <w:rPr>
          <w:rFonts w:ascii="72 Condensed" w:cs="72 Condensed" w:eastAsia="72 Condensed" w:hAnsi="72 Condensed"/>
          <w:color w:val="212529"/>
          <w:rtl w:val="0"/>
        </w:rPr>
        <w:tab/>
        <w:tab/>
        <w:tab/>
        <w:t xml:space="preserve">euro 35  from dal 17/03/2023 al 17/05/2023</w:t>
      </w:r>
      <w:r w:rsidDel="00000000" w:rsidR="00000000" w:rsidRPr="00000000">
        <w:rPr>
          <w:rtl w:val="0"/>
        </w:rPr>
      </w:r>
    </w:p>
    <w:p w:rsidR="00000000" w:rsidDel="00000000" w:rsidP="00000000" w:rsidRDefault="00000000" w:rsidRPr="00000000" w14:paraId="0000004F">
      <w:pPr>
        <w:spacing w:line="276" w:lineRule="auto"/>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ab/>
        <w:tab/>
        <w:tab/>
        <w:t xml:space="preserve">euro 40 registration on Saturday and Sunday morning on site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Number of participants accepted: 1000 divided into the various paths.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The registration fee includes:</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color w:val="212529"/>
          <w:rtl w:val="0"/>
        </w:rPr>
        <w:t xml:space="preserve">G</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BAG with gifts and objects souvenir of the event;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PARTECIPATION FACE PLATE to be placed on the handlebar;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ROADBOOK to be presented at departure, arrival and refreshments where present;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REFRESHMENTS in different numbers depending on the length of the routes;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w:t>
      </w:r>
      <w:r w:rsidDel="00000000" w:rsidR="00000000" w:rsidRPr="00000000">
        <w:rPr>
          <w:rFonts w:ascii="72 Condensed" w:cs="72 Condensed" w:eastAsia="72 Condensed" w:hAnsi="72 Condensed"/>
          <w:color w:val="212529"/>
          <w:rtl w:val="0"/>
        </w:rPr>
        <w:t xml:space="preserve">AMG </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PARTY at the end of the event;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color w:val="212529"/>
          <w:rtl w:val="0"/>
        </w:rPr>
        <w:t xml:space="preserve">• AMG VILLAGE musical entertainment and various contests.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6 - WITHDRAWAL OF THE TECHNICAL ENVELOPE AND GBAG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TECHNICAL ENVELOPES and </w:t>
      </w:r>
      <w:r w:rsidDel="00000000" w:rsidR="00000000" w:rsidRPr="00000000">
        <w:rPr>
          <w:rFonts w:ascii="72 Condensed" w:cs="72 Condensed" w:eastAsia="72 Condensed" w:hAnsi="72 Condensed"/>
          <w:color w:val="212529"/>
          <w:rtl w:val="0"/>
        </w:rPr>
        <w:t xml:space="preserve">GB</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AG will be distributed according to the following times: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Saturday 20 May 2023 from 8:00 to 18:00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Sunday 19 May 2023 from 07:00 to 09:30 at the secretariat set up at the departure at the Carrettieri del Piave Str delle Grentine 2 Spresiano (TV)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It is possible to delegate a trusted person to collect the technical envelope and the race package.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7 - REPLACEMENT OR CANCELLATION OF PARTICIPATION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Within 30 days from the date of the event it is possible to request the replacement of a participant, only if in compliance with the registration. The new participant to replace the previous one should register on the site and upload the requested. Also he has to inform by e-mail </w:t>
      </w:r>
      <w:r w:rsidDel="00000000" w:rsidR="00000000" w:rsidRPr="00000000">
        <w:rPr>
          <w:rFonts w:ascii="72 Condensed" w:cs="72 Condensed" w:eastAsia="72 Condensed" w:hAnsi="72 Condensed"/>
          <w:color w:val="212529"/>
          <w:rtl w:val="0"/>
        </w:rPr>
        <w:t xml:space="preserve">iscrizioni@gravel4fun.com</w:t>
      </w: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 For this operation a secretarial fee of € 10,00 is required.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If a member is unable to participate at GRAVEL4FUN, the participation fee will not be refunded and there is no GBAG shipment.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br w:type="textWrapping"/>
      </w: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8 - HEALTH CARE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organization will organize a health care point with doctors and qualified personnel.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9 - MECHANICAL ASSISTANCE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There is no mechanical assistance from the organization so it is highly recommended to have a kit for the repair of faults and punctures.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21252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9 - INFORMATION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For information: </w:t>
      </w:r>
      <w:r w:rsidDel="00000000" w:rsidR="00000000" w:rsidRPr="00000000">
        <w:rPr>
          <w:rFonts w:ascii="72 Condensed" w:cs="72 Condensed" w:eastAsia="72 Condensed" w:hAnsi="72 Condensed"/>
          <w:color w:val="212529"/>
          <w:rtl w:val="0"/>
        </w:rPr>
        <w:t xml:space="preserve">info@gravel4fun.com</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color w:val="212529"/>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10 - CANCELLATION OR MOVEMENT DATE OF THE EVENT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If the event should not take place, due to force majeure, not attributable to the organization, the amount paid at the time of registration will not be refunded, nor recognized for the next edition.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11 - CHANGES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Organization reserves the right to make changes to the regulations at any time. The official website of the event where this regulation is published, it is the only official point of information about the event.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212529"/>
          <w:sz w:val="24"/>
          <w:szCs w:val="24"/>
          <w:u w:val="none"/>
          <w:shd w:fill="auto" w:val="clear"/>
          <w:vertAlign w:val="baseline"/>
          <w:rtl w:val="0"/>
        </w:rPr>
        <w:t xml:space="preserve">ART. 12 - RIGHTS AND OBLIGATIONS OF PARTICIPANTS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Participants are required to attach the front plate visibly on the handlebar. These numbers may not be modified or altered in any way and represent only a pure and mere identification tool of the competitor.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It is mandatory to use the hard helmet approved for cycling.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During the race, participants are required to respect the rules of the road.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It is strictly forbidden to throw waste along the way, so we appeal to the civic sense of all participants to keep the territories clean.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212529"/>
          <w:sz w:val="24"/>
          <w:szCs w:val="24"/>
          <w:u w:val="none"/>
          <w:shd w:fill="auto" w:val="clear"/>
          <w:vertAlign w:val="baseline"/>
          <w:rtl w:val="0"/>
        </w:rPr>
        <w:t xml:space="preserve">The event is insured by the Promotional Agency A.I.C.S.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21252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13 - DISCLAIMER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The association AMG ALTA MARCA GRAVEL ASD declines all responsibility for itself and its collaborators, for accidents or damage to people or things, which may occur before, during and after the event or as a result of the same.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Participation takes place at your own risk. By registering, the participant waives any right to sue, even against third parties, against the C.O. and all those natural and legal persons involved in the organization of the event.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14 - PHOTO AT HOME AND RELEASE PHOTO VIDEO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The organization declines any responsibility for sending photographs by unauthorized operators. The modalities of the event include the creation of video-photographic footage to document the event. The video-photographic footage will interest all participants and they will be published and available on our website, to allow the viewing and sharing by participants and subjects authorized by these. The participant acknowledges and accepts that, in view of the public nature of the event, of the object of the services of dissemination and marketing of the video-photographic footage of the event as well as the impossibility of selectively limiting the video-shooting. To register and participate at the event, it is necessary to authorize the shooting and use of your image in the way and for the purposes indicated in this Regulation, as well as in the release and privacy policy.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15 - LOST &amp; FOUND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Objects found in the departure/arrival area and along the trail will be handed over to the responsible of the Secretariat and they will be kept by the organizing committee for return.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16 - CHANGES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Variations of regulation, route and elevation profile are reserved to the C.O. The event takes place under any weather conditions, provided that a red weather alert has not been issued by the Civil Protection and only the head of the C.O. has the powers to cancel the competition. All information will be published on the website.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17 - SIGNATURE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By subscribing to the registration form you declare that you are in possession of a regular card, you have read this regulation and you express your consent to the use of your data, just the provisions of the Privacy Law n. 675 of 31/12/96. So it is for those who make individual registration either by form, online or letter.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18 - PRIVACY LAW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In full compliance with the provisions of d. lgs. n. 196 of 2003 on the protection of personal data, the data requested with registration will be processed exclusively for the normal secretarial activity of the above-mentioned event, as well as for any proposals and communications related to the activities of AMG ALTA MARCA GRAVEL ASD.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The update or cancellation can be requested by writing to: AMG ALTA MARCA GRAVEL ASD, via 2 June 54, 31020 Fontane di Villorba TV. In the same way, the intention not to communicate the data in question may be expressed.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1"/>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1"/>
          <w:i w:val="0"/>
          <w:smallCaps w:val="0"/>
          <w:strike w:val="0"/>
          <w:color w:val="000000"/>
          <w:sz w:val="24"/>
          <w:szCs w:val="24"/>
          <w:u w:val="none"/>
          <w:shd w:fill="auto" w:val="clear"/>
          <w:vertAlign w:val="baseline"/>
          <w:rtl w:val="0"/>
        </w:rPr>
        <w:t xml:space="preserve">ART. 19 - CONTACTS INFORMATION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Organizing committee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AMG ALTA MARCA GRAVEL ASD</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Fonts w:ascii="72 Condensed" w:cs="72 Condensed" w:eastAsia="72 Condensed" w:hAnsi="72 Condensed"/>
          <w:b w:val="0"/>
          <w:i w:val="0"/>
          <w:smallCaps w:val="0"/>
          <w:strike w:val="0"/>
          <w:color w:val="000000"/>
          <w:sz w:val="24"/>
          <w:szCs w:val="24"/>
          <w:u w:val="none"/>
          <w:shd w:fill="auto" w:val="clear"/>
          <w:vertAlign w:val="baseline"/>
          <w:rtl w:val="0"/>
        </w:rPr>
        <w:t xml:space="preserve">via 2 giugno 54, 31020 Fontane di Villorba TV</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rPr>
      </w:pPr>
      <w:r w:rsidDel="00000000" w:rsidR="00000000" w:rsidRPr="00000000">
        <w:rPr>
          <w:rFonts w:ascii="72 Condensed" w:cs="72 Condensed" w:eastAsia="72 Condensed" w:hAnsi="72 Condensed"/>
          <w:rtl w:val="0"/>
        </w:rPr>
        <w:t xml:space="preserve">Info: info@gravel4fun.com</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rPr>
      </w:pPr>
      <w:r w:rsidDel="00000000" w:rsidR="00000000" w:rsidRPr="00000000">
        <w:rPr>
          <w:rFonts w:ascii="72 Condensed" w:cs="72 Condensed" w:eastAsia="72 Condensed" w:hAnsi="72 Condensed"/>
          <w:rtl w:val="0"/>
        </w:rPr>
        <w:t xml:space="preserve">Registrations: iscrizioni@gravel4fun.com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rPr>
      </w:pPr>
      <w:r w:rsidDel="00000000" w:rsidR="00000000" w:rsidRPr="00000000">
        <w:rPr>
          <w:rFonts w:ascii="72 Condensed" w:cs="72 Condensed" w:eastAsia="72 Condensed" w:hAnsi="72 Condensed"/>
          <w:rtl w:val="0"/>
        </w:rPr>
        <w:t xml:space="preserve">Web: www.gravel4fun.com</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72 Condensed" w:cs="72 Condensed" w:eastAsia="72 Condensed" w:hAnsi="72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72 Condense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Liberation Serif"/>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58" w:hanging="158"/>
      </w:pPr>
      <w:rPr>
        <w:rFonts w:ascii="Noto Sans Symbols" w:cs="Noto Sans Symbols" w:eastAsia="Noto Sans Symbols" w:hAnsi="Noto Sans Symbols"/>
        <w:smallCaps w:val="0"/>
        <w:strike w:val="0"/>
        <w:sz w:val="24"/>
        <w:szCs w:val="24"/>
        <w:vertAlign w:val="baseline"/>
      </w:rPr>
    </w:lvl>
    <w:lvl w:ilvl="1">
      <w:start w:val="1"/>
      <w:numFmt w:val="bullet"/>
      <w:lvlText w:val="●"/>
      <w:lvlJc w:val="left"/>
      <w:pPr>
        <w:ind w:left="758" w:hanging="158"/>
      </w:pPr>
      <w:rPr>
        <w:rFonts w:ascii="Noto Sans Symbols" w:cs="Noto Sans Symbols" w:eastAsia="Noto Sans Symbols" w:hAnsi="Noto Sans Symbols"/>
        <w:smallCaps w:val="0"/>
        <w:strike w:val="0"/>
        <w:sz w:val="24"/>
        <w:szCs w:val="24"/>
        <w:vertAlign w:val="baseline"/>
      </w:rPr>
    </w:lvl>
    <w:lvl w:ilvl="2">
      <w:start w:val="1"/>
      <w:numFmt w:val="bullet"/>
      <w:lvlText w:val="●"/>
      <w:lvlJc w:val="left"/>
      <w:pPr>
        <w:ind w:left="1358" w:hanging="157.99999999999977"/>
      </w:pPr>
      <w:rPr>
        <w:rFonts w:ascii="Noto Sans Symbols" w:cs="Noto Sans Symbols" w:eastAsia="Noto Sans Symbols" w:hAnsi="Noto Sans Symbols"/>
        <w:smallCaps w:val="0"/>
        <w:strike w:val="0"/>
        <w:sz w:val="24"/>
        <w:szCs w:val="24"/>
        <w:vertAlign w:val="baseline"/>
      </w:rPr>
    </w:lvl>
    <w:lvl w:ilvl="3">
      <w:start w:val="1"/>
      <w:numFmt w:val="bullet"/>
      <w:lvlText w:val="●"/>
      <w:lvlJc w:val="left"/>
      <w:pPr>
        <w:ind w:left="1958" w:hanging="158"/>
      </w:pPr>
      <w:rPr>
        <w:rFonts w:ascii="Noto Sans Symbols" w:cs="Noto Sans Symbols" w:eastAsia="Noto Sans Symbols" w:hAnsi="Noto Sans Symbols"/>
        <w:smallCaps w:val="0"/>
        <w:strike w:val="0"/>
        <w:sz w:val="24"/>
        <w:szCs w:val="24"/>
        <w:vertAlign w:val="baseline"/>
      </w:rPr>
    </w:lvl>
    <w:lvl w:ilvl="4">
      <w:start w:val="1"/>
      <w:numFmt w:val="bullet"/>
      <w:lvlText w:val="●"/>
      <w:lvlJc w:val="left"/>
      <w:pPr>
        <w:ind w:left="2558" w:hanging="158"/>
      </w:pPr>
      <w:rPr>
        <w:rFonts w:ascii="Noto Sans Symbols" w:cs="Noto Sans Symbols" w:eastAsia="Noto Sans Symbols" w:hAnsi="Noto Sans Symbols"/>
        <w:smallCaps w:val="0"/>
        <w:strike w:val="0"/>
        <w:sz w:val="24"/>
        <w:szCs w:val="24"/>
        <w:vertAlign w:val="baseline"/>
      </w:rPr>
    </w:lvl>
    <w:lvl w:ilvl="5">
      <w:start w:val="1"/>
      <w:numFmt w:val="bullet"/>
      <w:lvlText w:val="●"/>
      <w:lvlJc w:val="left"/>
      <w:pPr>
        <w:ind w:left="3158" w:hanging="158"/>
      </w:pPr>
      <w:rPr>
        <w:rFonts w:ascii="Noto Sans Symbols" w:cs="Noto Sans Symbols" w:eastAsia="Noto Sans Symbols" w:hAnsi="Noto Sans Symbols"/>
        <w:smallCaps w:val="0"/>
        <w:strike w:val="0"/>
        <w:sz w:val="24"/>
        <w:szCs w:val="24"/>
        <w:vertAlign w:val="baseline"/>
      </w:rPr>
    </w:lvl>
    <w:lvl w:ilvl="6">
      <w:start w:val="1"/>
      <w:numFmt w:val="bullet"/>
      <w:lvlText w:val="●"/>
      <w:lvlJc w:val="left"/>
      <w:pPr>
        <w:ind w:left="3758" w:hanging="158"/>
      </w:pPr>
      <w:rPr>
        <w:rFonts w:ascii="Noto Sans Symbols" w:cs="Noto Sans Symbols" w:eastAsia="Noto Sans Symbols" w:hAnsi="Noto Sans Symbols"/>
        <w:smallCaps w:val="0"/>
        <w:strike w:val="0"/>
        <w:sz w:val="24"/>
        <w:szCs w:val="24"/>
        <w:vertAlign w:val="baseline"/>
      </w:rPr>
    </w:lvl>
    <w:lvl w:ilvl="7">
      <w:start w:val="1"/>
      <w:numFmt w:val="bullet"/>
      <w:lvlText w:val="●"/>
      <w:lvlJc w:val="left"/>
      <w:pPr>
        <w:ind w:left="4358" w:hanging="158"/>
      </w:pPr>
      <w:rPr>
        <w:rFonts w:ascii="Noto Sans Symbols" w:cs="Noto Sans Symbols" w:eastAsia="Noto Sans Symbols" w:hAnsi="Noto Sans Symbols"/>
        <w:smallCaps w:val="0"/>
        <w:strike w:val="0"/>
        <w:sz w:val="24"/>
        <w:szCs w:val="24"/>
        <w:vertAlign w:val="baseline"/>
      </w:rPr>
    </w:lvl>
    <w:lvl w:ilvl="8">
      <w:start w:val="1"/>
      <w:numFmt w:val="bullet"/>
      <w:lvlText w:val="●"/>
      <w:lvlJc w:val="left"/>
      <w:pPr>
        <w:ind w:left="4958" w:hanging="158"/>
      </w:pPr>
      <w:rPr>
        <w:rFonts w:ascii="Noto Sans Symbols" w:cs="Noto Sans Symbols" w:eastAsia="Noto Sans Symbols" w:hAnsi="Noto Sans Symbols"/>
        <w:smallCaps w:val="0"/>
        <w:strike w:val="0"/>
        <w:sz w:val="24"/>
        <w:szCs w:val="24"/>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keepNext w:val="0"/>
      <w:keepLines w:val="0"/>
      <w:pageBreakBefore w:val="0"/>
      <w:widowControl w:val="1"/>
      <w:pBdr/>
      <w:shd w:color="auto" w:fill="auto" w:val="clear"/>
      <w:suppressAutoHyphens w:val="0"/>
      <w:bidi w:val="0"/>
      <w:spacing w:after="0" w:afterAutospacing="0" w:before="0" w:beforeAutospacing="0" w:line="240" w:lineRule="auto"/>
      <w:ind w:left="0" w:right="0" w:hanging="0"/>
      <w:jc w:val="left"/>
    </w:pPr>
    <w:rPr>
      <w:rFonts w:ascii="Times New Roman" w:cs="Times New Roman" w:eastAsia="Arial Unicode MS" w:hAnsi="Times New Roman"/>
      <w:b w:val="0"/>
      <w:bCs w:val="0"/>
      <w:i w:val="0"/>
      <w:iCs w:val="0"/>
      <w:caps w:val="0"/>
      <w:smallCaps w:val="0"/>
      <w:strike w:val="0"/>
      <w:dstrike w:val="0"/>
      <w:outline w:val="0"/>
      <w:emboss w:val="0"/>
      <w:imprint w:val="0"/>
      <w:vanish w:val="0"/>
      <w:color w:val="auto"/>
      <w:spacing w:val="0"/>
      <w:w w:val="100"/>
      <w:kern w:val="0"/>
      <w:position w:val="0"/>
      <w:sz w:val="24"/>
      <w:szCs w:val="24"/>
      <w:u w:color="ffffff" w:val="none"/>
      <w:vertAlign w:val="baseline"/>
      <w:lang w:bidi="ar-SA" w:eastAsia="en-US" w:val="en-US"/>
    </w:rPr>
  </w:style>
  <w:style w:type="character" w:styleId="DefaultParagraphFont" w:default="1">
    <w:name w:val="Default Paragraph Font"/>
    <w:qFormat w:val="1"/>
    <w:rPr/>
  </w:style>
  <w:style w:type="character" w:styleId="CollegamentoInternet">
    <w:name w:val="Collegamento Internet"/>
    <w:rPr>
      <w:u w:color="ffffff" w:val="single"/>
    </w:rPr>
  </w:style>
  <w:style w:type="paragraph" w:styleId="Titolo">
    <w:name w:val="Titolo"/>
    <w:basedOn w:val="Normal"/>
    <w:next w:val="Corpodeltesto"/>
    <w:qFormat w:val="1"/>
    <w:pPr>
      <w:keepNext w:val="1"/>
      <w:spacing w:after="120" w:before="240"/>
    </w:pPr>
    <w:rPr>
      <w:rFonts w:ascii="Liberation Sans" w:cs="Mangal" w:eastAsia="Microsoft YaHei" w:hAnsi="Liberation Sans"/>
      <w:sz w:val="28"/>
      <w:szCs w:val="28"/>
    </w:rPr>
  </w:style>
  <w:style w:type="paragraph" w:styleId="Corpodeltesto">
    <w:name w:val="Body Text"/>
    <w:basedOn w:val="Normal"/>
    <w:pPr>
      <w:spacing w:after="140" w:before="0" w:line="276" w:lineRule="auto"/>
    </w:pPr>
    <w:rPr/>
  </w:style>
  <w:style w:type="paragraph" w:styleId="Elenco">
    <w:name w:val="List"/>
    <w:basedOn w:val="Corpodeltesto"/>
    <w:pPr/>
    <w:rPr>
      <w:rFonts w:cs="Mangal"/>
    </w:rPr>
  </w:style>
  <w:style w:type="paragraph" w:styleId="Didascalia">
    <w:name w:val="Caption"/>
    <w:basedOn w:val="Normal"/>
    <w:qFormat w:val="1"/>
    <w:pPr>
      <w:suppressLineNumbers w:val="1"/>
      <w:spacing w:after="120" w:before="120"/>
    </w:pPr>
    <w:rPr>
      <w:rFonts w:cs="Mangal"/>
      <w:i w:val="1"/>
      <w:iCs w:val="1"/>
      <w:sz w:val="24"/>
      <w:szCs w:val="24"/>
    </w:rPr>
  </w:style>
  <w:style w:type="paragraph" w:styleId="Indice">
    <w:name w:val="Indice"/>
    <w:basedOn w:val="Normal"/>
    <w:qFormat w:val="1"/>
    <w:pPr>
      <w:suppressLineNumbers w:val="1"/>
    </w:pPr>
    <w:rPr>
      <w:rFonts w:cs="Mangal"/>
    </w:rPr>
  </w:style>
  <w:style w:type="paragraph" w:styleId="Intestazioneepidipagina">
    <w:name w:val="Intestazione e piè di pagina"/>
    <w:qFormat w:val="1"/>
    <w:pPr>
      <w:keepNext w:val="0"/>
      <w:keepLines w:val="0"/>
      <w:pageBreakBefore w:val="0"/>
      <w:widowControl w:val="1"/>
      <w:pBdr/>
      <w:shd w:color="auto" w:fill="auto" w:val="clear"/>
      <w:tabs>
        <w:tab w:val="clear" w:pos="720"/>
        <w:tab w:val="right" w:leader="none" w:pos="9020"/>
      </w:tabs>
      <w:suppressAutoHyphens w:val="0"/>
      <w:bidi w:val="0"/>
      <w:spacing w:after="0" w:afterAutospacing="0" w:before="0" w:beforeAutospacing="0" w:line="240" w:lineRule="auto"/>
      <w:ind w:left="0" w:right="0" w:hanging="0"/>
      <w:jc w:val="left"/>
    </w:pPr>
    <w:rPr>
      <w:rFonts w:ascii="Helvetica Neue" w:cs="Arial Unicode MS" w:eastAsia="Arial Unicode MS" w:hAnsi="Helvetica Neue"/>
      <w:b w:val="0"/>
      <w:bCs w:val="0"/>
      <w:i w:val="0"/>
      <w:iCs w:val="0"/>
      <w:caps w:val="0"/>
      <w:smallCaps w:val="0"/>
      <w:strike w:val="0"/>
      <w:dstrike w:val="0"/>
      <w:outline w:val="0"/>
      <w:emboss w:val="0"/>
      <w:imprint w:val="0"/>
      <w:vanish w:val="0"/>
      <w:color w:val="000000"/>
      <w:spacing w:val="0"/>
      <w:w w:val="100"/>
      <w:kern w:val="0"/>
      <w:position w:val="0"/>
      <w:sz w:val="24"/>
      <w:szCs w:val="24"/>
      <w:u w:color="ffffff" w:val="none"/>
      <w:shd w:fill="auto" w:val="clear"/>
      <w:vertAlign w:val="baseline"/>
      <w:lang w:bidi="hi-IN" w:eastAsia="zh-CN" w:val="it-IT"/>
      <w14:textFill>
        <w14:solidFill>
          <w14:srgbClr w14:val="000000"/>
        </w14:solidFill>
      </w14:textFill>
      <w14:textOutline>
        <w14:noFill/>
      </w14:textOutline>
    </w:rPr>
  </w:style>
  <w:style w:type="paragraph" w:styleId="Corpo">
    <w:name w:val="Corpo"/>
    <w:qFormat w:val="1"/>
    <w:pPr>
      <w:keepNext w:val="0"/>
      <w:keepLines w:val="0"/>
      <w:pageBreakBefore w:val="0"/>
      <w:widowControl w:val="1"/>
      <w:pBdr/>
      <w:shd w:color="auto" w:fill="auto" w:val="clear"/>
      <w:suppressAutoHyphens w:val="0"/>
      <w:bidi w:val="0"/>
      <w:spacing w:after="160" w:afterAutospacing="0" w:before="0" w:beforeAutospacing="0" w:line="259" w:lineRule="auto"/>
      <w:ind w:left="0" w:right="0" w:hanging="0"/>
      <w:jc w:val="left"/>
    </w:pPr>
    <w:rPr>
      <w:rFonts w:ascii="Century Gothic" w:cs="Arial Unicode MS" w:eastAsia="Arial Unicode MS" w:hAnsi="Century Gothic"/>
      <w:b w:val="0"/>
      <w:bCs w:val="0"/>
      <w:i w:val="0"/>
      <w:iCs w:val="0"/>
      <w:caps w:val="0"/>
      <w:smallCaps w:val="0"/>
      <w:strike w:val="0"/>
      <w:dstrike w:val="0"/>
      <w:outline w:val="0"/>
      <w:emboss w:val="0"/>
      <w:imprint w:val="0"/>
      <w:vanish w:val="0"/>
      <w:color w:val="000000"/>
      <w:spacing w:val="0"/>
      <w:w w:val="100"/>
      <w:kern w:val="0"/>
      <w:position w:val="0"/>
      <w:sz w:val="20"/>
      <w:szCs w:val="20"/>
      <w:u w:color="000000" w:val="none"/>
      <w:shd w:fill="auto" w:val="clear"/>
      <w:vertAlign w:val="baseline"/>
      <w:lang w:bidi="hi-IN" w:eastAsia="zh-CN" w:val="de-DE"/>
      <w14:textFill>
        <w14:solidFill>
          <w14:srgbClr w14:val="000000"/>
        </w14:solidFill>
      </w14:textFill>
      <w14:textOutline>
        <w14:noFill/>
      </w14:textOutline>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qFormat w:val="1"/>
  </w:style>
  <w:style w:type="numbering" w:styleId="Puntielenco">
    <w:name w:val="Punti elenco"/>
    <w:qFormat w:val="1"/>
  </w:style>
  <w:style w:type="table" w:styleId="Table Normal" w:default="1">
    <w:name w:val="Table Normal"/>
    <w:tblPr>
      <w:tblInd w:w="0.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plGQoTHiEozAaYaUxGAfOiaQ==">AMUW2mW7Ntim53a3i1FsJPK+i3l+VOoXPtyNMb3ebSSqJdmQHo6GPmTRkJuE1LlpM55TZ3lMMc6nv5smo3jporvtwUJ5d0lG6A6KQmzal+iwd5WKbdRjV6g=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